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B34" w14:textId="77777777" w:rsidR="00731D59" w:rsidRPr="00731D59" w:rsidRDefault="00731D59" w:rsidP="00731D59">
      <w:pPr>
        <w:spacing w:before="312" w:after="72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  <w:lang w:val="en-US"/>
        </w:rPr>
      </w:pPr>
      <w:r w:rsidRPr="00731D59">
        <w:rPr>
          <w:rFonts w:ascii="Lato" w:eastAsia="Times New Roman" w:hAnsi="Lato" w:cs="Times New Roman"/>
          <w:b/>
          <w:bCs/>
          <w:color w:val="000000"/>
          <w:sz w:val="36"/>
          <w:szCs w:val="36"/>
          <w:lang w:val="en-US"/>
        </w:rPr>
        <w:t>Digital Strategy Implementation Plan Template</w:t>
      </w:r>
    </w:p>
    <w:p w14:paraId="6C22530C" w14:textId="5FB128B8" w:rsidR="00731D59" w:rsidRPr="00731D59" w:rsidRDefault="00731D59" w:rsidP="00731D59">
      <w:pPr>
        <w:spacing w:before="192" w:after="192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/>
        </w:rPr>
      </w:pPr>
      <w:r w:rsidRPr="00731D59">
        <w:rPr>
          <w:rFonts w:ascii="Lato" w:eastAsia="Times New Roman" w:hAnsi="Lato" w:cs="Times New Roman"/>
          <w:color w:val="000000"/>
          <w:sz w:val="24"/>
          <w:szCs w:val="24"/>
          <w:lang w:val="en-US"/>
        </w:rPr>
        <w:t>This tool is designed to help you map out a high-level implementation plan for your digital strategy. The plan encourages you to identify high-level actions and goals related to developing, implementing, and reviewing progress on the rollout of your digital strategy over a two</w:t>
      </w:r>
      <w:r w:rsidR="008B5525">
        <w:rPr>
          <w:rFonts w:ascii="Lato" w:eastAsia="Times New Roman" w:hAnsi="Lato" w:cs="Times New Roman"/>
          <w:color w:val="000000"/>
          <w:sz w:val="24"/>
          <w:szCs w:val="24"/>
          <w:lang w:val="en-US"/>
        </w:rPr>
        <w:t>-</w:t>
      </w:r>
      <w:r w:rsidRPr="00731D59">
        <w:rPr>
          <w:rFonts w:ascii="Lato" w:eastAsia="Times New Roman" w:hAnsi="Lato" w:cs="Times New Roman"/>
          <w:color w:val="000000"/>
          <w:sz w:val="24"/>
          <w:szCs w:val="24"/>
          <w:lang w:val="en-US"/>
        </w:rPr>
        <w:t>year period. The tool is in Word format so you can change it in whatever way suits your purpose – or simply use it as a guide to create your own tool in another format.</w:t>
      </w:r>
    </w:p>
    <w:p w14:paraId="329BE711" w14:textId="77777777" w:rsidR="00731D59" w:rsidRPr="00793790" w:rsidRDefault="00731D59">
      <w:pPr>
        <w:rPr>
          <w:rFonts w:ascii="Arial" w:hAnsi="Arial" w:cs="Arial"/>
          <w:b/>
          <w:sz w:val="28"/>
        </w:rPr>
      </w:pPr>
    </w:p>
    <w:p w14:paraId="2B5A8567" w14:textId="68EE5E7F" w:rsidR="00793790" w:rsidRDefault="00793790"/>
    <w:tbl>
      <w:tblPr>
        <w:tblStyle w:val="GridTable5Dark-Accent1"/>
        <w:tblW w:w="13745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425"/>
        <w:gridCol w:w="1543"/>
        <w:gridCol w:w="1559"/>
        <w:gridCol w:w="426"/>
        <w:gridCol w:w="1543"/>
        <w:gridCol w:w="458"/>
        <w:gridCol w:w="1560"/>
        <w:gridCol w:w="424"/>
      </w:tblGrid>
      <w:tr w:rsidR="00B90432" w:rsidRPr="00793790" w14:paraId="436D6E64" w14:textId="77777777" w:rsidTr="00F21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ABC7C83" w14:textId="77777777" w:rsidR="00B90432" w:rsidRPr="00793790" w:rsidRDefault="00B90432" w:rsidP="00793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3" w:type="dxa"/>
            <w:gridSpan w:val="6"/>
            <w:shd w:val="clear" w:color="auto" w:fill="FBE4D5" w:themeFill="accent2" w:themeFillTint="33"/>
            <w:vAlign w:val="center"/>
          </w:tcPr>
          <w:p w14:paraId="3C017AFE" w14:textId="77777777" w:rsidR="00B90432" w:rsidRPr="00F42E2C" w:rsidRDefault="00B90432" w:rsidP="00793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42E2C">
              <w:rPr>
                <w:rFonts w:ascii="Arial" w:hAnsi="Arial" w:cs="Arial"/>
                <w:color w:val="002060"/>
              </w:rPr>
              <w:t>Year 1</w:t>
            </w:r>
          </w:p>
        </w:tc>
        <w:tc>
          <w:tcPr>
            <w:tcW w:w="3985" w:type="dxa"/>
            <w:gridSpan w:val="4"/>
            <w:shd w:val="clear" w:color="auto" w:fill="C5E0B3" w:themeFill="accent6" w:themeFillTint="66"/>
            <w:vAlign w:val="center"/>
          </w:tcPr>
          <w:p w14:paraId="1FD82E1A" w14:textId="77777777" w:rsidR="00B90432" w:rsidRPr="00F42E2C" w:rsidRDefault="00B90432" w:rsidP="00793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F42E2C">
              <w:rPr>
                <w:rFonts w:ascii="Arial" w:hAnsi="Arial" w:cs="Arial"/>
                <w:color w:val="002060"/>
              </w:rPr>
              <w:t>Year 2</w:t>
            </w:r>
          </w:p>
        </w:tc>
      </w:tr>
      <w:tr w:rsidR="00F42E2C" w:rsidRPr="00793790" w14:paraId="04C05A1F" w14:textId="77777777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830CF17" w14:textId="77777777" w:rsidR="00F42E2C" w:rsidRPr="00793790" w:rsidRDefault="00F42E2C" w:rsidP="00793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3857A3F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Pr="00793790">
              <w:rPr>
                <w:rFonts w:ascii="Arial" w:hAnsi="Arial" w:cs="Arial"/>
                <w:sz w:val="16"/>
                <w:szCs w:val="16"/>
              </w:rPr>
              <w:t>3mths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2AFBB60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</w:t>
            </w:r>
            <w:r w:rsidRPr="00793790">
              <w:rPr>
                <w:rFonts w:ascii="Arial" w:hAnsi="Arial" w:cs="Arial"/>
                <w:sz w:val="16"/>
                <w:szCs w:val="16"/>
              </w:rPr>
              <w:t>6mths</w:t>
            </w:r>
          </w:p>
        </w:tc>
        <w:tc>
          <w:tcPr>
            <w:tcW w:w="425" w:type="dxa"/>
            <w:vMerge w:val="restart"/>
            <w:shd w:val="clear" w:color="auto" w:fill="FF7C80"/>
            <w:textDirection w:val="tbRl"/>
            <w:vAlign w:val="center"/>
          </w:tcPr>
          <w:p w14:paraId="7AB40858" w14:textId="77777777" w:rsidR="00F42E2C" w:rsidRPr="00793790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  <w:tc>
          <w:tcPr>
            <w:tcW w:w="1543" w:type="dxa"/>
            <w:shd w:val="clear" w:color="auto" w:fill="FBE4D5" w:themeFill="accent2" w:themeFillTint="33"/>
            <w:vAlign w:val="center"/>
          </w:tcPr>
          <w:p w14:paraId="67B11A31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</w:t>
            </w:r>
            <w:r w:rsidRPr="00793790">
              <w:rPr>
                <w:rFonts w:ascii="Arial" w:hAnsi="Arial" w:cs="Arial"/>
                <w:sz w:val="16"/>
                <w:szCs w:val="16"/>
              </w:rPr>
              <w:t>9mths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046BE51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9-12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93790">
              <w:rPr>
                <w:rFonts w:ascii="Arial" w:hAnsi="Arial" w:cs="Arial"/>
                <w:sz w:val="16"/>
                <w:szCs w:val="16"/>
              </w:rPr>
              <w:t>ths</w:t>
            </w:r>
            <w:proofErr w:type="spellEnd"/>
          </w:p>
        </w:tc>
        <w:tc>
          <w:tcPr>
            <w:tcW w:w="426" w:type="dxa"/>
            <w:vMerge w:val="restart"/>
            <w:shd w:val="clear" w:color="auto" w:fill="FF7C80"/>
            <w:textDirection w:val="tbRl"/>
            <w:vAlign w:val="center"/>
          </w:tcPr>
          <w:p w14:paraId="04FFEE37" w14:textId="77777777" w:rsidR="00F42E2C" w:rsidRPr="00793790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  <w:tc>
          <w:tcPr>
            <w:tcW w:w="1543" w:type="dxa"/>
            <w:shd w:val="clear" w:color="auto" w:fill="C5E0B3" w:themeFill="accent6" w:themeFillTint="66"/>
            <w:vAlign w:val="center"/>
          </w:tcPr>
          <w:p w14:paraId="69625DB7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</w:t>
            </w:r>
            <w:r w:rsidRPr="00793790"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793790">
              <w:rPr>
                <w:rFonts w:ascii="Arial" w:hAnsi="Arial" w:cs="Arial"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458" w:type="dxa"/>
            <w:vMerge w:val="restart"/>
            <w:shd w:val="clear" w:color="auto" w:fill="FF7C80"/>
            <w:textDirection w:val="tbRl"/>
          </w:tcPr>
          <w:p w14:paraId="7DB215FC" w14:textId="77777777" w:rsidR="00F42E2C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340262F4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</w:t>
            </w:r>
            <w:r w:rsidRPr="00793790"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 w:rsidRPr="00793790">
              <w:rPr>
                <w:rFonts w:ascii="Arial" w:hAnsi="Arial" w:cs="Arial"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424" w:type="dxa"/>
            <w:vMerge w:val="restart"/>
            <w:shd w:val="clear" w:color="auto" w:fill="FF7C80"/>
            <w:textDirection w:val="tbRl"/>
            <w:vAlign w:val="center"/>
          </w:tcPr>
          <w:p w14:paraId="5A9AEE99" w14:textId="77777777" w:rsidR="00F42E2C" w:rsidRPr="00793790" w:rsidRDefault="00F42E2C" w:rsidP="00F42E2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3790">
              <w:rPr>
                <w:rFonts w:ascii="Arial" w:hAnsi="Arial" w:cs="Arial"/>
                <w:sz w:val="16"/>
                <w:szCs w:val="16"/>
              </w:rPr>
              <w:t>Review/report</w:t>
            </w:r>
          </w:p>
        </w:tc>
      </w:tr>
      <w:tr w:rsidR="00F42E2C" w:rsidRPr="00793790" w14:paraId="729A49F6" w14:textId="77777777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24E185F" w14:textId="77777777" w:rsidR="00F42E2C" w:rsidRPr="00793790" w:rsidRDefault="00F42E2C" w:rsidP="00793790">
            <w:pPr>
              <w:spacing w:before="120" w:after="120"/>
              <w:rPr>
                <w:rFonts w:ascii="Arial" w:hAnsi="Arial" w:cs="Arial"/>
              </w:rPr>
            </w:pPr>
            <w:r w:rsidRPr="00793790">
              <w:rPr>
                <w:rFonts w:ascii="Arial" w:hAnsi="Arial" w:cs="Arial"/>
              </w:rPr>
              <w:t>Digital Strategy</w:t>
            </w:r>
          </w:p>
        </w:tc>
        <w:tc>
          <w:tcPr>
            <w:tcW w:w="1701" w:type="dxa"/>
            <w:vAlign w:val="center"/>
          </w:tcPr>
          <w:p w14:paraId="6909EECB" w14:textId="77777777" w:rsidR="00F42E2C" w:rsidRPr="00A627DC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6"/>
              </w:rPr>
            </w:pPr>
            <w:proofErr w:type="gramStart"/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proofErr w:type="gramEnd"/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Drafted</w:t>
            </w:r>
          </w:p>
        </w:tc>
        <w:tc>
          <w:tcPr>
            <w:tcW w:w="1559" w:type="dxa"/>
            <w:vAlign w:val="center"/>
          </w:tcPr>
          <w:p w14:paraId="3D1ACC5F" w14:textId="77777777" w:rsidR="00F42E2C" w:rsidRPr="00A627DC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808080" w:themeColor="background1" w:themeShade="80"/>
                <w:sz w:val="16"/>
              </w:rPr>
            </w:pPr>
            <w:proofErr w:type="gramStart"/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proofErr w:type="gramEnd"/>
            <w:r w:rsidRPr="00A627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Signed off</w:t>
            </w: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481F1E32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6CD63B27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A842F2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5F1D40D0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004C51FE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0AF23C5E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A029362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1FDCBF0E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06DD5945" w14:textId="77777777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4145F6D" w14:textId="77777777"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Governance and leadership</w:t>
            </w:r>
          </w:p>
        </w:tc>
        <w:tc>
          <w:tcPr>
            <w:tcW w:w="1701" w:type="dxa"/>
            <w:vAlign w:val="center"/>
          </w:tcPr>
          <w:p w14:paraId="3C9D9238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3FF3BF9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71AC79D3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00CA809A" w14:textId="77777777" w:rsidR="00F42E2C" w:rsidRPr="00793790" w:rsidRDefault="00B90432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</w:t>
            </w:r>
            <w:r w:rsidRPr="00B90432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Attain level 3 on Maturity Matrix</w:t>
            </w:r>
          </w:p>
        </w:tc>
        <w:tc>
          <w:tcPr>
            <w:tcW w:w="1559" w:type="dxa"/>
            <w:vAlign w:val="center"/>
          </w:tcPr>
          <w:p w14:paraId="73B44B9D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66C5C4AA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4C169216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18EF3827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C49E1B2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296445FA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4DEEEAEF" w14:textId="77777777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4B6708C" w14:textId="77777777" w:rsidR="00F42E2C" w:rsidRPr="00F42E2C" w:rsidRDefault="00E6266A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People and c</w:t>
            </w:r>
            <w:r w:rsidR="00F42E2C" w:rsidRPr="00F42E2C">
              <w:rPr>
                <w:rFonts w:ascii="Arial" w:hAnsi="Arial" w:cs="Arial"/>
                <w:b w:val="0"/>
              </w:rPr>
              <w:t>ulture</w:t>
            </w:r>
          </w:p>
        </w:tc>
        <w:tc>
          <w:tcPr>
            <w:tcW w:w="1701" w:type="dxa"/>
            <w:vAlign w:val="center"/>
          </w:tcPr>
          <w:p w14:paraId="1608ABD0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5B41544" w14:textId="77777777" w:rsidR="00F42E2C" w:rsidRPr="00793790" w:rsidRDefault="00B90432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E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g</w:t>
            </w:r>
            <w:r w:rsidR="002F07F6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.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</w:t>
            </w:r>
            <w:r w:rsidRPr="00B90432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Attain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level 2</w:t>
            </w:r>
            <w:r w:rsidRPr="00B90432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 xml:space="preserve"> on Maturity Matrix</w:t>
            </w: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48A0AF37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576E9ED4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9D020A7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50818740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142E8143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5721A71A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1148063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4A8E3E0A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7A5DF367" w14:textId="77777777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1B7C2D7" w14:textId="77777777"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Capacity and capability</w:t>
            </w:r>
          </w:p>
        </w:tc>
        <w:tc>
          <w:tcPr>
            <w:tcW w:w="1701" w:type="dxa"/>
            <w:vAlign w:val="center"/>
          </w:tcPr>
          <w:p w14:paraId="61BAA126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FC50FFC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560326F0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51F9B0B5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2FD02B1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6F5D3290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6569BEAA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24C45F71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C8E4A2B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19C01E7A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38BB81BE" w14:textId="77777777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14FA265" w14:textId="77777777"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Innovation</w:t>
            </w:r>
          </w:p>
        </w:tc>
        <w:tc>
          <w:tcPr>
            <w:tcW w:w="1701" w:type="dxa"/>
            <w:vAlign w:val="center"/>
          </w:tcPr>
          <w:p w14:paraId="6715A66D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49E841B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103EE351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57A3564B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0325A1B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16B79601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1C024FD3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1FBD129E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37FFD62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5028651A" w14:textId="77777777" w:rsidR="00F42E2C" w:rsidRPr="00793790" w:rsidRDefault="00F42E2C" w:rsidP="0079379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38F41F0F" w14:textId="77777777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C6D3410" w14:textId="77777777" w:rsidR="00F42E2C" w:rsidRPr="00F42E2C" w:rsidRDefault="00F42E2C" w:rsidP="00793790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F42E2C">
              <w:rPr>
                <w:rFonts w:ascii="Arial" w:hAnsi="Arial" w:cs="Arial"/>
                <w:b w:val="0"/>
              </w:rPr>
              <w:t>Technology</w:t>
            </w:r>
          </w:p>
        </w:tc>
        <w:tc>
          <w:tcPr>
            <w:tcW w:w="1701" w:type="dxa"/>
            <w:vAlign w:val="center"/>
          </w:tcPr>
          <w:p w14:paraId="5472FBB7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A2F7445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698C5E45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490969CA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92C335E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7FBB4D79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4F98213A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1A3F9B18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52DA636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134E2BD4" w14:textId="77777777" w:rsidR="00F42E2C" w:rsidRPr="00793790" w:rsidRDefault="00F42E2C" w:rsidP="0079379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0AB861EE" w14:textId="77777777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8586163" w14:textId="77777777" w:rsidR="00F42E2C" w:rsidRPr="003A0962" w:rsidRDefault="00F42E2C" w:rsidP="00F42E2C">
            <w:pPr>
              <w:spacing w:before="120" w:after="120"/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</w:pPr>
            <w:r w:rsidRPr="003A0962"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  <w:t>Other…</w:t>
            </w:r>
          </w:p>
        </w:tc>
        <w:tc>
          <w:tcPr>
            <w:tcW w:w="1701" w:type="dxa"/>
            <w:vAlign w:val="center"/>
          </w:tcPr>
          <w:p w14:paraId="419CCBC3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741C58B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714426D5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5E92A234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65833A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636815D8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2B1AEE24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432E996B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DC07C81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0C754A84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52DEA3F5" w14:textId="77777777" w:rsidTr="00F4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E918EDF" w14:textId="77777777" w:rsidR="00F42E2C" w:rsidRPr="003A0962" w:rsidRDefault="00B90432" w:rsidP="00F42E2C">
            <w:pPr>
              <w:spacing w:before="120" w:after="120"/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</w:pPr>
            <w:r w:rsidRPr="003A0962"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  <w:t>Other…</w:t>
            </w:r>
          </w:p>
        </w:tc>
        <w:tc>
          <w:tcPr>
            <w:tcW w:w="1701" w:type="dxa"/>
            <w:vAlign w:val="center"/>
          </w:tcPr>
          <w:p w14:paraId="1122EFAF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451CAEB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50E251A4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1562EA3B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EC09142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0C9150D2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3DD63279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5D5B2FE9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E49E353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43A2AD49" w14:textId="77777777" w:rsidR="00F42E2C" w:rsidRPr="00793790" w:rsidRDefault="00F42E2C" w:rsidP="00793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E2C" w:rsidRPr="00793790" w14:paraId="4F77C821" w14:textId="77777777" w:rsidTr="00F4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244D10F" w14:textId="77777777" w:rsidR="00F42E2C" w:rsidRPr="003A0962" w:rsidRDefault="00B90432" w:rsidP="00F42E2C">
            <w:pPr>
              <w:spacing w:before="120" w:after="120"/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</w:pPr>
            <w:r w:rsidRPr="003A0962">
              <w:rPr>
                <w:rFonts w:ascii="Arial" w:hAnsi="Arial" w:cs="Arial"/>
                <w:b w:val="0"/>
                <w:i/>
                <w:color w:val="0D0D0D" w:themeColor="text1" w:themeTint="F2"/>
                <w:sz w:val="20"/>
              </w:rPr>
              <w:t>Other…</w:t>
            </w:r>
          </w:p>
        </w:tc>
        <w:tc>
          <w:tcPr>
            <w:tcW w:w="1701" w:type="dxa"/>
            <w:vAlign w:val="center"/>
          </w:tcPr>
          <w:p w14:paraId="65150B3B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35CCE04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7C80"/>
            <w:vAlign w:val="center"/>
          </w:tcPr>
          <w:p w14:paraId="4A586BC2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3D2AD881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FC09D56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FF7C80"/>
            <w:vAlign w:val="center"/>
          </w:tcPr>
          <w:p w14:paraId="0B60C93B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1B149FDF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" w:type="dxa"/>
            <w:vMerge/>
            <w:shd w:val="clear" w:color="auto" w:fill="FF7C80"/>
          </w:tcPr>
          <w:p w14:paraId="0145F3C6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3A5AA86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4" w:type="dxa"/>
            <w:vMerge/>
            <w:shd w:val="clear" w:color="auto" w:fill="FF7C80"/>
            <w:vAlign w:val="center"/>
          </w:tcPr>
          <w:p w14:paraId="358BCE58" w14:textId="77777777" w:rsidR="00F42E2C" w:rsidRPr="00793790" w:rsidRDefault="00F42E2C" w:rsidP="00793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2B563F4" w14:textId="77777777" w:rsidR="00793790" w:rsidRDefault="00793790"/>
    <w:p w14:paraId="23C85292" w14:textId="77777777" w:rsidR="00793790" w:rsidRDefault="00793790"/>
    <w:sectPr w:rsidR="00793790" w:rsidSect="00793790">
      <w:headerReference w:type="default" r:id="rId6"/>
      <w:foot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0D61" w14:textId="77777777" w:rsidR="00B5383B" w:rsidRDefault="00B5383B" w:rsidP="002F07F6">
      <w:pPr>
        <w:spacing w:after="0" w:line="240" w:lineRule="auto"/>
      </w:pPr>
      <w:r>
        <w:separator/>
      </w:r>
    </w:p>
  </w:endnote>
  <w:endnote w:type="continuationSeparator" w:id="0">
    <w:p w14:paraId="7EC66396" w14:textId="77777777" w:rsidR="00B5383B" w:rsidRDefault="00B5383B" w:rsidP="002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65CA" w14:textId="77777777" w:rsidR="00FA17C6" w:rsidRPr="002F0E46" w:rsidRDefault="00FA17C6" w:rsidP="00FA17C6">
    <w:pPr>
      <w:pStyle w:val="PageFooter"/>
      <w:pBdr>
        <w:top w:val="single" w:sz="4" w:space="1" w:color="000000" w:themeColor="text1"/>
      </w:pBdr>
      <w:spacing w:after="0"/>
      <w:rPr>
        <w:sz w:val="22"/>
        <w:szCs w:val="22"/>
      </w:rPr>
    </w:pPr>
    <w:r w:rsidRPr="002F0E46">
      <w:rPr>
        <w:sz w:val="22"/>
        <w:szCs w:val="22"/>
      </w:rPr>
      <w:t xml:space="preserve">Texas Department of Information Resources </w:t>
    </w:r>
    <w:r>
      <w:rPr>
        <w:sz w:val="22"/>
        <w:szCs w:val="22"/>
      </w:rPr>
      <w:t xml:space="preserve">| </w:t>
    </w:r>
    <w:hyperlink r:id="rId1" w:history="1">
      <w:r w:rsidRPr="002F0E46">
        <w:rPr>
          <w:rStyle w:val="Hyperlink"/>
          <w:color w:val="auto"/>
          <w:sz w:val="22"/>
          <w:szCs w:val="22"/>
        </w:rPr>
        <w:t>dir.texas.gov</w:t>
      </w:r>
    </w:hyperlink>
    <w:r w:rsidRPr="002F0E46">
      <w:rPr>
        <w:sz w:val="22"/>
        <w:szCs w:val="22"/>
      </w:rPr>
      <w:t xml:space="preserve"> | </w:t>
    </w:r>
    <w:sdt>
      <w:sdtPr>
        <w:rPr>
          <w:sz w:val="22"/>
          <w:szCs w:val="22"/>
        </w:rPr>
        <w:id w:val="-1204245528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F0E46">
              <w:rPr>
                <w:sz w:val="22"/>
                <w:szCs w:val="22"/>
              </w:rPr>
              <w:t>#DIRisIT | @TexasDIR</w:t>
            </w:r>
          </w:sdtContent>
        </w:sdt>
      </w:sdtContent>
    </w:sdt>
    <w:r>
      <w:rPr>
        <w:sz w:val="22"/>
        <w:szCs w:val="22"/>
      </w:rPr>
      <w:t xml:space="preserve">           </w:t>
    </w:r>
    <w:r w:rsidRPr="002F0E46">
      <w:rPr>
        <w:sz w:val="22"/>
        <w:szCs w:val="22"/>
      </w:rPr>
      <w:t xml:space="preserve">Page </w:t>
    </w:r>
    <w:r w:rsidRPr="002F0E46">
      <w:rPr>
        <w:sz w:val="22"/>
        <w:szCs w:val="22"/>
      </w:rPr>
      <w:fldChar w:fldCharType="begin"/>
    </w:r>
    <w:r w:rsidRPr="002F0E46">
      <w:rPr>
        <w:sz w:val="22"/>
        <w:szCs w:val="22"/>
      </w:rPr>
      <w:instrText xml:space="preserve"> PAGE  \* Arabic  \* MERGEFORMAT </w:instrText>
    </w:r>
    <w:r w:rsidRPr="002F0E46">
      <w:rPr>
        <w:sz w:val="22"/>
        <w:szCs w:val="22"/>
      </w:rPr>
      <w:fldChar w:fldCharType="separate"/>
    </w:r>
    <w:r>
      <w:t>1</w:t>
    </w:r>
    <w:r w:rsidRPr="002F0E46">
      <w:rPr>
        <w:sz w:val="22"/>
        <w:szCs w:val="22"/>
      </w:rPr>
      <w:fldChar w:fldCharType="end"/>
    </w:r>
  </w:p>
  <w:p w14:paraId="563AE43C" w14:textId="77777777" w:rsidR="00FA17C6" w:rsidRDefault="00FA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0390" w14:textId="77777777" w:rsidR="00B5383B" w:rsidRDefault="00B5383B" w:rsidP="002F07F6">
      <w:pPr>
        <w:spacing w:after="0" w:line="240" w:lineRule="auto"/>
      </w:pPr>
      <w:r>
        <w:separator/>
      </w:r>
    </w:p>
  </w:footnote>
  <w:footnote w:type="continuationSeparator" w:id="0">
    <w:p w14:paraId="368710A0" w14:textId="77777777" w:rsidR="00B5383B" w:rsidRDefault="00B5383B" w:rsidP="002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4D87" w14:textId="6C4F26E9" w:rsidR="00E20018" w:rsidRDefault="00E200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4A8F7" wp14:editId="277C70F3">
          <wp:simplePos x="0" y="0"/>
          <wp:positionH relativeFrom="column">
            <wp:posOffset>-673100</wp:posOffset>
          </wp:positionH>
          <wp:positionV relativeFrom="paragraph">
            <wp:posOffset>-324485</wp:posOffset>
          </wp:positionV>
          <wp:extent cx="1277573" cy="504825"/>
          <wp:effectExtent l="0" t="0" r="0" b="0"/>
          <wp:wrapNone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573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90"/>
    <w:rsid w:val="00006025"/>
    <w:rsid w:val="00077C33"/>
    <w:rsid w:val="000B5C42"/>
    <w:rsid w:val="00174F3E"/>
    <w:rsid w:val="001E16A5"/>
    <w:rsid w:val="002F07F6"/>
    <w:rsid w:val="003519C7"/>
    <w:rsid w:val="003A0962"/>
    <w:rsid w:val="003E75C0"/>
    <w:rsid w:val="00494948"/>
    <w:rsid w:val="00542F5E"/>
    <w:rsid w:val="00640024"/>
    <w:rsid w:val="006A0E94"/>
    <w:rsid w:val="00731D59"/>
    <w:rsid w:val="00793790"/>
    <w:rsid w:val="008B5525"/>
    <w:rsid w:val="00984A80"/>
    <w:rsid w:val="009E2AC0"/>
    <w:rsid w:val="00A627DC"/>
    <w:rsid w:val="00B5383B"/>
    <w:rsid w:val="00B90432"/>
    <w:rsid w:val="00C31126"/>
    <w:rsid w:val="00CA51F7"/>
    <w:rsid w:val="00E20018"/>
    <w:rsid w:val="00E6266A"/>
    <w:rsid w:val="00F42E2C"/>
    <w:rsid w:val="00FA17C6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9A1D2"/>
  <w15:chartTrackingRefBased/>
  <w15:docId w15:val="{83C12F84-5C11-4ED6-9BA2-29C1630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937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F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F6"/>
  </w:style>
  <w:style w:type="paragraph" w:styleId="Footer">
    <w:name w:val="footer"/>
    <w:basedOn w:val="Normal"/>
    <w:link w:val="FooterChar"/>
    <w:uiPriority w:val="99"/>
    <w:unhideWhenUsed/>
    <w:rsid w:val="002F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F6"/>
  </w:style>
  <w:style w:type="character" w:customStyle="1" w:styleId="Heading2Char">
    <w:name w:val="Heading 2 Char"/>
    <w:basedOn w:val="DefaultParagraphFont"/>
    <w:link w:val="Heading2"/>
    <w:uiPriority w:val="9"/>
    <w:rsid w:val="00731D5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73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7C6"/>
    <w:rPr>
      <w:color w:val="0563C1" w:themeColor="hyperlink"/>
      <w:u w:val="single"/>
    </w:rPr>
  </w:style>
  <w:style w:type="paragraph" w:customStyle="1" w:styleId="PageFooter">
    <w:name w:val="Page Footer"/>
    <w:basedOn w:val="Footer"/>
    <w:link w:val="PageFooterChar"/>
    <w:qFormat/>
    <w:rsid w:val="00FA17C6"/>
    <w:pPr>
      <w:widowControl w:val="0"/>
      <w:tabs>
        <w:tab w:val="clear" w:pos="4513"/>
        <w:tab w:val="clear" w:pos="9026"/>
        <w:tab w:val="center" w:pos="4680"/>
        <w:tab w:val="right" w:pos="9360"/>
      </w:tabs>
      <w:autoSpaceDE w:val="0"/>
      <w:autoSpaceDN w:val="0"/>
      <w:spacing w:after="160"/>
      <w:jc w:val="center"/>
    </w:pPr>
    <w:rPr>
      <w:rFonts w:ascii="Segoe UI" w:eastAsia="Calibri" w:hAnsi="Segoe UI" w:cs="Calibri"/>
      <w:color w:val="000000" w:themeColor="text1"/>
      <w:sz w:val="20"/>
      <w:szCs w:val="18"/>
      <w:lang w:val="en-US" w:bidi="en-US"/>
    </w:rPr>
  </w:style>
  <w:style w:type="character" w:customStyle="1" w:styleId="PageFooterChar">
    <w:name w:val="Page Footer Char"/>
    <w:basedOn w:val="FooterChar"/>
    <w:link w:val="PageFooter"/>
    <w:rsid w:val="00FA17C6"/>
    <w:rPr>
      <w:rFonts w:ascii="Segoe UI" w:eastAsia="Calibri" w:hAnsi="Segoe UI" w:cs="Calibri"/>
      <w:color w:val="000000" w:themeColor="text1"/>
      <w:sz w:val="20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.tex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Jennifer Buaas</cp:lastModifiedBy>
  <cp:revision>8</cp:revision>
  <dcterms:created xsi:type="dcterms:W3CDTF">2022-05-02T16:09:00Z</dcterms:created>
  <dcterms:modified xsi:type="dcterms:W3CDTF">2022-05-03T00:18:00Z</dcterms:modified>
</cp:coreProperties>
</file>